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CC" w:rsidRDefault="00F80ECC" w:rsidP="00F80E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DE">
        <w:rPr>
          <w:rFonts w:ascii="Times New Roman" w:hAnsi="Times New Roman" w:cs="Times New Roman"/>
          <w:sz w:val="24"/>
          <w:szCs w:val="24"/>
        </w:rPr>
        <w:t>Дистанционные задания                                                                                                                                                                           МУДО «</w:t>
      </w:r>
      <w:proofErr w:type="spellStart"/>
      <w:r w:rsidRPr="002C56DE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2C56DE">
        <w:rPr>
          <w:rFonts w:ascii="Times New Roman" w:hAnsi="Times New Roman" w:cs="Times New Roman"/>
          <w:sz w:val="24"/>
          <w:szCs w:val="24"/>
        </w:rPr>
        <w:t xml:space="preserve"> ДХШ» (18-30.04.20г)</w:t>
      </w:r>
    </w:p>
    <w:p w:rsidR="00FE26C9" w:rsidRPr="00EF06E9" w:rsidRDefault="005104BD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06E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104BD" w:rsidRPr="00847313" w:rsidRDefault="005104BD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313">
        <w:rPr>
          <w:rFonts w:ascii="Times New Roman" w:hAnsi="Times New Roman" w:cs="Times New Roman"/>
          <w:b/>
          <w:sz w:val="24"/>
          <w:szCs w:val="24"/>
          <w:u w:val="single"/>
        </w:rPr>
        <w:t>Живопись:</w:t>
      </w:r>
    </w:p>
    <w:p w:rsidR="008B1C44" w:rsidRDefault="005104BD" w:rsidP="008B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 xml:space="preserve">Контрастная </w:t>
      </w:r>
      <w:proofErr w:type="gramStart"/>
      <w:r w:rsidRPr="00847313">
        <w:rPr>
          <w:rFonts w:ascii="Times New Roman" w:hAnsi="Times New Roman" w:cs="Times New Roman"/>
          <w:sz w:val="24"/>
          <w:szCs w:val="24"/>
        </w:rPr>
        <w:t>гармония  (</w:t>
      </w:r>
      <w:proofErr w:type="gramEnd"/>
      <w:r w:rsidRPr="00847313">
        <w:rPr>
          <w:rFonts w:ascii="Times New Roman" w:hAnsi="Times New Roman" w:cs="Times New Roman"/>
          <w:sz w:val="24"/>
          <w:szCs w:val="24"/>
        </w:rPr>
        <w:t xml:space="preserve">на насыщенных цветах) </w:t>
      </w:r>
      <w:r w:rsidRPr="00847313">
        <w:rPr>
          <w:rFonts w:ascii="Times New Roman" w:hAnsi="Times New Roman" w:cs="Times New Roman"/>
          <w:i/>
          <w:sz w:val="24"/>
          <w:szCs w:val="24"/>
        </w:rPr>
        <w:t>«Натюрморт на контрастном цветовом фоне».</w:t>
      </w:r>
      <w:r w:rsidR="008B1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C44" w:rsidRPr="00483065">
        <w:rPr>
          <w:rFonts w:ascii="Times New Roman" w:hAnsi="Times New Roman" w:cs="Times New Roman"/>
          <w:sz w:val="24"/>
          <w:szCs w:val="24"/>
        </w:rPr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</w:t>
      </w:r>
      <w:r w:rsidR="00063308">
        <w:rPr>
          <w:rFonts w:ascii="Times New Roman" w:hAnsi="Times New Roman" w:cs="Times New Roman"/>
          <w:sz w:val="24"/>
          <w:szCs w:val="24"/>
        </w:rPr>
        <w:t xml:space="preserve">Формат А4. </w:t>
      </w:r>
      <w:r w:rsidR="00011800">
        <w:rPr>
          <w:rFonts w:ascii="Times New Roman" w:hAnsi="Times New Roman" w:cs="Times New Roman"/>
          <w:sz w:val="24"/>
          <w:szCs w:val="24"/>
        </w:rPr>
        <w:t>(Акварель)</w:t>
      </w:r>
      <w:r w:rsidR="008B1C44">
        <w:rPr>
          <w:rFonts w:ascii="Times New Roman" w:hAnsi="Times New Roman" w:cs="Times New Roman"/>
          <w:sz w:val="24"/>
          <w:szCs w:val="24"/>
        </w:rPr>
        <w:t>.</w:t>
      </w:r>
    </w:p>
    <w:p w:rsidR="00063308" w:rsidRPr="00483065" w:rsidRDefault="00063308" w:rsidP="008B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33023"/>
            <wp:effectExtent l="0" t="0" r="3175" b="5715"/>
            <wp:docPr id="2" name="Рисунок 2" descr="C:\Users\admin\Desktop\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BD" w:rsidRPr="00847313" w:rsidRDefault="005104BD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104BD" w:rsidRDefault="005104BD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F06E9" w:rsidRDefault="00EF06E9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2061" w:rsidRDefault="00681A33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</w:t>
      </w:r>
      <w:r w:rsidR="00262061" w:rsidRPr="00262061">
        <w:rPr>
          <w:rFonts w:ascii="Times New Roman" w:hAnsi="Times New Roman" w:cs="Times New Roman"/>
          <w:b/>
          <w:sz w:val="24"/>
          <w:szCs w:val="24"/>
          <w:u w:val="single"/>
        </w:rPr>
        <w:t>исунок:</w:t>
      </w:r>
    </w:p>
    <w:p w:rsidR="00262061" w:rsidRPr="00262061" w:rsidRDefault="00262061" w:rsidP="00262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061">
        <w:rPr>
          <w:rFonts w:ascii="Times New Roman" w:hAnsi="Times New Roman" w:cs="Times New Roman"/>
          <w:i/>
          <w:sz w:val="24"/>
          <w:szCs w:val="24"/>
        </w:rPr>
        <w:t>«Натюрморт из двух предметов быта»</w:t>
      </w:r>
    </w:p>
    <w:p w:rsidR="00262061" w:rsidRPr="00E368F3" w:rsidRDefault="00262061" w:rsidP="0026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F3">
        <w:rPr>
          <w:rFonts w:ascii="Times New Roman" w:hAnsi="Times New Roman" w:cs="Times New Roman"/>
          <w:sz w:val="24"/>
          <w:szCs w:val="24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</w:t>
      </w:r>
      <w:proofErr w:type="gramStart"/>
      <w:r w:rsidRPr="00E368F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368F3">
        <w:rPr>
          <w:rFonts w:ascii="Times New Roman" w:hAnsi="Times New Roman" w:cs="Times New Roman"/>
          <w:sz w:val="24"/>
          <w:szCs w:val="24"/>
        </w:rPr>
        <w:t xml:space="preserve"> полученных в первом классе. Освещение верхнее боковое. Формат А-4. Материал – графитный карандаш. </w:t>
      </w:r>
    </w:p>
    <w:p w:rsidR="00262061" w:rsidRDefault="00262061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8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5122816"/>
            <wp:effectExtent l="0" t="0" r="3175" b="1905"/>
            <wp:docPr id="1" name="Рисунок 1" descr="C:\Users\admin\Desktop\18-30\1 класс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8-30\1 класс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800" w:rsidRPr="00262061" w:rsidRDefault="00011800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4BD" w:rsidRPr="00847313" w:rsidRDefault="005104BD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Композиция прикладная:</w:t>
      </w:r>
    </w:p>
    <w:p w:rsidR="005104BD" w:rsidRPr="00847313" w:rsidRDefault="005104BD" w:rsidP="008473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47313">
        <w:rPr>
          <w:rFonts w:ascii="Times New Roman" w:hAnsi="Times New Roman" w:cs="Times New Roman"/>
          <w:b/>
          <w:sz w:val="24"/>
          <w:szCs w:val="24"/>
        </w:rPr>
        <w:t>«Театр. Цирк. Ограничение цвета»</w:t>
      </w:r>
    </w:p>
    <w:p w:rsidR="005104BD" w:rsidRPr="00847313" w:rsidRDefault="005104BD" w:rsidP="00847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Задание на ограничение в цвете. Цветовые гармонии с использованием противоположных цветов.</w:t>
      </w:r>
    </w:p>
    <w:p w:rsidR="005104BD" w:rsidRPr="00847313" w:rsidRDefault="005104BD" w:rsidP="00847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 xml:space="preserve">   Примеры:</w:t>
      </w:r>
    </w:p>
    <w:p w:rsidR="005104BD" w:rsidRPr="00847313" w:rsidRDefault="005104BD" w:rsidP="008473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Желтый, фиолетовый; черный, серый, белый.</w:t>
      </w:r>
    </w:p>
    <w:p w:rsidR="005104BD" w:rsidRPr="00847313" w:rsidRDefault="005104BD" w:rsidP="008473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Красный, зеленый, черный, серый, белый.</w:t>
      </w:r>
    </w:p>
    <w:p w:rsidR="005104BD" w:rsidRPr="00847313" w:rsidRDefault="005104BD" w:rsidP="008473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Синий, оранжевый, черный, серый, белый.</w:t>
      </w:r>
    </w:p>
    <w:p w:rsidR="005104BD" w:rsidRPr="00847313" w:rsidRDefault="005104BD" w:rsidP="008473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31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04BD" w:rsidRPr="00847313" w:rsidRDefault="005104BD" w:rsidP="008473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Цветовые гармонии</w:t>
      </w:r>
    </w:p>
    <w:p w:rsidR="005104BD" w:rsidRPr="00847313" w:rsidRDefault="005104BD" w:rsidP="008473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Цветовая организация листа</w:t>
      </w:r>
    </w:p>
    <w:p w:rsidR="005104BD" w:rsidRPr="00847313" w:rsidRDefault="005104BD" w:rsidP="00847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847313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5104BD" w:rsidRDefault="004538A6" w:rsidP="004538A6">
      <w:pPr>
        <w:tabs>
          <w:tab w:val="left" w:pos="12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902" cy="3249421"/>
            <wp:effectExtent l="0" t="0" r="9525" b="8255"/>
            <wp:docPr id="3" name="Рисунок 3" descr="C:\Users\admin\Desktop\ци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ир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9" cy="32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453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0820" cy="3237691"/>
            <wp:effectExtent l="0" t="0" r="0" b="1270"/>
            <wp:docPr id="4" name="Рисунок 4" descr="C:\Users\admin\Desktop\ци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ир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25" cy="32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A6" w:rsidRPr="00847313" w:rsidRDefault="004538A6" w:rsidP="004538A6">
      <w:pPr>
        <w:tabs>
          <w:tab w:val="left" w:pos="12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04BD" w:rsidRPr="00847313" w:rsidRDefault="00847313" w:rsidP="008473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47313">
        <w:rPr>
          <w:rFonts w:ascii="Times New Roman" w:hAnsi="Times New Roman" w:cs="Times New Roman"/>
          <w:b/>
          <w:sz w:val="24"/>
          <w:szCs w:val="24"/>
        </w:rPr>
        <w:t>«</w:t>
      </w:r>
      <w:r w:rsidR="005104BD" w:rsidRPr="00847313">
        <w:rPr>
          <w:rFonts w:ascii="Times New Roman" w:hAnsi="Times New Roman" w:cs="Times New Roman"/>
          <w:b/>
          <w:sz w:val="24"/>
          <w:szCs w:val="24"/>
        </w:rPr>
        <w:t>Петушок. Эльфы. Витраж</w:t>
      </w:r>
      <w:r w:rsidRPr="00847313">
        <w:rPr>
          <w:rFonts w:ascii="Times New Roman" w:hAnsi="Times New Roman" w:cs="Times New Roman"/>
          <w:b/>
          <w:sz w:val="24"/>
          <w:szCs w:val="24"/>
        </w:rPr>
        <w:t>»</w:t>
      </w:r>
    </w:p>
    <w:p w:rsidR="00847313" w:rsidRPr="00847313" w:rsidRDefault="00847313" w:rsidP="008473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313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847313" w:rsidRPr="00847313" w:rsidRDefault="00847313" w:rsidP="008473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Развитие фантазии</w:t>
      </w:r>
    </w:p>
    <w:p w:rsidR="00847313" w:rsidRPr="00847313" w:rsidRDefault="00847313" w:rsidP="008473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Эмоциональная образная роль цвета</w:t>
      </w:r>
    </w:p>
    <w:p w:rsidR="00847313" w:rsidRPr="00847313" w:rsidRDefault="00847313" w:rsidP="008473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sz w:val="24"/>
          <w:szCs w:val="24"/>
        </w:rPr>
        <w:t>Выделение сюжетно-композиционного центра</w:t>
      </w:r>
    </w:p>
    <w:p w:rsidR="00847313" w:rsidRPr="00847313" w:rsidRDefault="00847313" w:rsidP="00847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3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847313">
        <w:rPr>
          <w:rFonts w:ascii="Times New Roman" w:hAnsi="Times New Roman" w:cs="Times New Roman"/>
          <w:sz w:val="24"/>
          <w:szCs w:val="24"/>
        </w:rPr>
        <w:t xml:space="preserve"> акварель, гуашь</w:t>
      </w:r>
    </w:p>
    <w:p w:rsidR="00847313" w:rsidRDefault="00847313" w:rsidP="00847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B44" w:rsidRDefault="005E5B44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1A1F" w:rsidRDefault="00861A1F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1A1F" w:rsidRDefault="00861A1F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1A1F" w:rsidRDefault="00861A1F" w:rsidP="008473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BDC" w:rsidRDefault="00262061" w:rsidP="00034B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B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Беседы об искусстве:</w:t>
      </w:r>
      <w:r w:rsidR="00011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00" w:rsidRPr="00011800">
        <w:rPr>
          <w:rFonts w:ascii="Times New Roman" w:hAnsi="Times New Roman" w:cs="Times New Roman"/>
          <w:sz w:val="24"/>
          <w:szCs w:val="24"/>
        </w:rPr>
        <w:t>Составить конспекты</w:t>
      </w:r>
      <w:r w:rsidR="00011800">
        <w:rPr>
          <w:rFonts w:ascii="Times New Roman" w:hAnsi="Times New Roman" w:cs="Times New Roman"/>
          <w:sz w:val="24"/>
          <w:szCs w:val="24"/>
        </w:rPr>
        <w:t xml:space="preserve"> на данные темы</w:t>
      </w:r>
      <w:r w:rsidR="00861A1F">
        <w:rPr>
          <w:rFonts w:ascii="Times New Roman" w:hAnsi="Times New Roman" w:cs="Times New Roman"/>
          <w:sz w:val="24"/>
          <w:szCs w:val="24"/>
        </w:rPr>
        <w:t xml:space="preserve"> (письменно)</w:t>
      </w:r>
      <w:r w:rsidR="00034B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BDC" w:rsidRPr="00A629A5">
        <w:rPr>
          <w:rFonts w:ascii="Times New Roman" w:hAnsi="Times New Roman" w:cs="Times New Roman"/>
          <w:i/>
          <w:sz w:val="24"/>
          <w:szCs w:val="24"/>
        </w:rPr>
        <w:t>Д.з</w:t>
      </w:r>
      <w:proofErr w:type="spellEnd"/>
      <w:r w:rsidR="00034BDC" w:rsidRPr="00A629A5">
        <w:rPr>
          <w:rFonts w:ascii="Times New Roman" w:hAnsi="Times New Roman" w:cs="Times New Roman"/>
          <w:i/>
          <w:sz w:val="24"/>
          <w:szCs w:val="24"/>
        </w:rPr>
        <w:t xml:space="preserve">.: выполнение </w:t>
      </w:r>
      <w:r w:rsidR="00034BDC">
        <w:rPr>
          <w:rFonts w:ascii="Times New Roman" w:hAnsi="Times New Roman" w:cs="Times New Roman"/>
          <w:i/>
          <w:sz w:val="24"/>
          <w:szCs w:val="24"/>
        </w:rPr>
        <w:t>несложных графических рисунков (гелиевая ручка, формат А4)</w:t>
      </w:r>
      <w:r w:rsidR="00034BDC" w:rsidRPr="00A629A5">
        <w:rPr>
          <w:rFonts w:ascii="Times New Roman" w:hAnsi="Times New Roman" w:cs="Times New Roman"/>
          <w:i/>
          <w:sz w:val="24"/>
          <w:szCs w:val="24"/>
        </w:rPr>
        <w:t>.</w:t>
      </w:r>
    </w:p>
    <w:p w:rsidR="00A629A5" w:rsidRPr="00A629A5" w:rsidRDefault="00A629A5" w:rsidP="00A62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5">
        <w:rPr>
          <w:rFonts w:ascii="Times New Roman" w:hAnsi="Times New Roman" w:cs="Times New Roman"/>
          <w:sz w:val="24"/>
          <w:szCs w:val="24"/>
        </w:rPr>
        <w:t>1</w:t>
      </w:r>
      <w:r w:rsidRPr="00A629A5">
        <w:rPr>
          <w:rFonts w:ascii="Times New Roman" w:hAnsi="Times New Roman" w:cs="Times New Roman"/>
          <w:b/>
          <w:sz w:val="24"/>
          <w:szCs w:val="24"/>
        </w:rPr>
        <w:t xml:space="preserve">. «Виды графики» </w:t>
      </w:r>
    </w:p>
    <w:p w:rsidR="00A629A5" w:rsidRDefault="00A629A5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A5">
        <w:rPr>
          <w:rFonts w:ascii="Times New Roman" w:hAnsi="Times New Roman" w:cs="Times New Roman"/>
          <w:sz w:val="24"/>
          <w:szCs w:val="24"/>
        </w:rPr>
        <w:t>Знакомство с эстампом (литография, офорт, ксилография, линогравюра). Материалы и инс</w:t>
      </w:r>
      <w:r>
        <w:rPr>
          <w:rFonts w:ascii="Times New Roman" w:hAnsi="Times New Roman" w:cs="Times New Roman"/>
          <w:sz w:val="24"/>
          <w:szCs w:val="24"/>
        </w:rPr>
        <w:t xml:space="preserve">трументы. </w:t>
      </w:r>
    </w:p>
    <w:p w:rsidR="00FF6586" w:rsidRDefault="00FF6586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86">
        <w:rPr>
          <w:rFonts w:ascii="Times New Roman" w:hAnsi="Times New Roman" w:cs="Times New Roman"/>
          <w:b/>
          <w:color w:val="FF0000"/>
          <w:sz w:val="24"/>
          <w:szCs w:val="24"/>
        </w:rPr>
        <w:t>Ссылки:</w:t>
      </w:r>
      <w:r w:rsidRPr="00FF6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Презентация «Виды графики»:</w:t>
      </w:r>
    </w:p>
    <w:p w:rsidR="00FF6586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2688" w:rsidRPr="006B5FCC">
          <w:rPr>
            <w:rStyle w:val="a4"/>
            <w:rFonts w:ascii="Times New Roman" w:hAnsi="Times New Roman" w:cs="Times New Roman"/>
            <w:sz w:val="24"/>
            <w:szCs w:val="24"/>
          </w:rPr>
          <w:t>https://ppt-online.org/178467</w:t>
        </w:r>
      </w:hyperlink>
    </w:p>
    <w:p w:rsidR="00FB2688" w:rsidRDefault="00FB2688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Видео. Виды гравюры (1982г.)</w:t>
      </w:r>
    </w:p>
    <w:p w:rsidR="00FB2688" w:rsidRDefault="00FB2688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88">
        <w:rPr>
          <w:rFonts w:ascii="Times New Roman" w:hAnsi="Times New Roman" w:cs="Times New Roman"/>
          <w:sz w:val="24"/>
          <w:szCs w:val="24"/>
        </w:rPr>
        <w:t>https://yandex.ru/video/preview/?filmId=15522132929872156436&amp;text=искусство+эстампа</w:t>
      </w:r>
    </w:p>
    <w:p w:rsidR="00A629A5" w:rsidRPr="00A629A5" w:rsidRDefault="00A629A5" w:rsidP="00A62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A5">
        <w:rPr>
          <w:rFonts w:ascii="Times New Roman" w:hAnsi="Times New Roman" w:cs="Times New Roman"/>
          <w:b/>
          <w:sz w:val="24"/>
          <w:szCs w:val="24"/>
        </w:rPr>
        <w:t xml:space="preserve">«Выразительные средства графики» </w:t>
      </w:r>
    </w:p>
    <w:p w:rsidR="00A629A5" w:rsidRDefault="00A629A5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A5">
        <w:rPr>
          <w:rFonts w:ascii="Times New Roman" w:hAnsi="Times New Roman" w:cs="Times New Roman"/>
          <w:sz w:val="24"/>
          <w:szCs w:val="24"/>
        </w:rPr>
        <w:t xml:space="preserve">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</w:t>
      </w:r>
    </w:p>
    <w:p w:rsidR="00011800" w:rsidRDefault="00FF6586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64">
        <w:rPr>
          <w:rFonts w:ascii="Times New Roman" w:hAnsi="Times New Roman" w:cs="Times New Roman"/>
          <w:b/>
          <w:color w:val="FF0000"/>
          <w:sz w:val="24"/>
          <w:szCs w:val="24"/>
        </w:rPr>
        <w:t>Ссылки: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115411">
        <w:rPr>
          <w:rFonts w:ascii="Times New Roman" w:hAnsi="Times New Roman" w:cs="Times New Roman"/>
          <w:sz w:val="24"/>
          <w:szCs w:val="24"/>
        </w:rPr>
        <w:t>Презентация «Выразительные средства графики»:</w:t>
      </w:r>
    </w:p>
    <w:p w:rsidR="00115411" w:rsidRPr="00FF6586" w:rsidRDefault="0011541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1">
        <w:rPr>
          <w:rFonts w:ascii="Times New Roman" w:hAnsi="Times New Roman" w:cs="Times New Roman"/>
          <w:sz w:val="24"/>
          <w:szCs w:val="24"/>
        </w:rPr>
        <w:t>https://ppt-online.org/495378</w:t>
      </w:r>
    </w:p>
    <w:p w:rsidR="005E5B44" w:rsidRDefault="00034BDC" w:rsidP="00034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Скульптура</w:t>
      </w:r>
      <w:r w:rsidRPr="005E5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047C" w:rsidRPr="00034BDC" w:rsidRDefault="004B047C" w:rsidP="00034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эскиз в цвете на тему «Сказки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Г.Ч.Андерсена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народных сказок»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двухфигурная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композиция, формат А4).</w:t>
      </w:r>
    </w:p>
    <w:p w:rsidR="00A629A5" w:rsidRDefault="00CC153F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Ссылки: 1) Презентация </w:t>
      </w:r>
      <w:r w:rsidR="00997C8B">
        <w:rPr>
          <w:rFonts w:ascii="Times New Roman" w:hAnsi="Times New Roman" w:cs="Times New Roman"/>
          <w:sz w:val="24"/>
          <w:szCs w:val="24"/>
        </w:rPr>
        <w:t xml:space="preserve">«Иллюстрации к сказкам </w:t>
      </w:r>
      <w:proofErr w:type="spellStart"/>
      <w:r w:rsidR="00997C8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997C8B">
        <w:rPr>
          <w:rFonts w:ascii="Times New Roman" w:hAnsi="Times New Roman" w:cs="Times New Roman"/>
          <w:sz w:val="24"/>
          <w:szCs w:val="24"/>
        </w:rPr>
        <w:t>»</w:t>
      </w:r>
    </w:p>
    <w:p w:rsidR="00997C8B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7C8B" w:rsidRPr="006B5FCC">
          <w:rPr>
            <w:rStyle w:val="a4"/>
            <w:rFonts w:ascii="Times New Roman" w:hAnsi="Times New Roman" w:cs="Times New Roman"/>
            <w:sz w:val="24"/>
            <w:szCs w:val="24"/>
          </w:rPr>
          <w:t>https://ppt-online.org/175397</w:t>
        </w:r>
      </w:hyperlink>
    </w:p>
    <w:p w:rsidR="00997C8B" w:rsidRDefault="00997C8B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 Андерсен. Сказки»</w:t>
      </w:r>
    </w:p>
    <w:p w:rsidR="00997C8B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7C8B" w:rsidRPr="006B5FCC">
          <w:rPr>
            <w:rStyle w:val="a4"/>
            <w:rFonts w:ascii="Times New Roman" w:hAnsi="Times New Roman" w:cs="Times New Roman"/>
            <w:sz w:val="24"/>
            <w:szCs w:val="24"/>
          </w:rPr>
          <w:t>https://ppt-online.org/177460</w:t>
        </w:r>
      </w:hyperlink>
    </w:p>
    <w:p w:rsidR="00997C8B" w:rsidRDefault="00997C8B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Презентация «Русские народные сказки в иллюстрациях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7C8B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F24A4">
          <w:rPr>
            <w:rStyle w:val="a4"/>
            <w:rFonts w:ascii="Times New Roman" w:hAnsi="Times New Roman" w:cs="Times New Roman"/>
            <w:sz w:val="24"/>
            <w:szCs w:val="24"/>
          </w:rPr>
          <w:t>https://uslide.ru/literatura/9273-russkie-narodnie-skazki-v-illyustraciyah-viktora-v.html</w:t>
        </w:r>
      </w:hyperlink>
    </w:p>
    <w:p w:rsid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B1" w:rsidRP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BB1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 преподавателей:</w:t>
      </w:r>
    </w:p>
    <w:p w:rsid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А.Н. – тел.: 8 962 719 36 27 (есть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E4BB1">
        <w:rPr>
          <w:rFonts w:ascii="Times New Roman" w:hAnsi="Times New Roman" w:cs="Times New Roman"/>
          <w:sz w:val="24"/>
          <w:szCs w:val="24"/>
        </w:rPr>
        <w:t>)</w:t>
      </w:r>
      <w:r w:rsidR="00972C2B">
        <w:rPr>
          <w:rFonts w:ascii="Times New Roman" w:hAnsi="Times New Roman" w:cs="Times New Roman"/>
          <w:sz w:val="24"/>
          <w:szCs w:val="24"/>
        </w:rPr>
        <w:t>,</w:t>
      </w:r>
    </w:p>
    <w:p w:rsidR="00AE4BB1" w:rsidRP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4BB1">
        <w:rPr>
          <w:rFonts w:ascii="Times New Roman" w:hAnsi="Times New Roman" w:cs="Times New Roman"/>
          <w:sz w:val="24"/>
          <w:szCs w:val="24"/>
        </w:rPr>
        <w:t>https://vk.com/id15658980</w:t>
      </w:r>
    </w:p>
    <w:p w:rsid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 – тел.: 8 911 275 32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E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E4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4BB1" w:rsidRDefault="00AE4BB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F64E51" w:rsidRPr="003F24A4">
          <w:rPr>
            <w:rStyle w:val="a4"/>
            <w:rFonts w:ascii="Times New Roman" w:hAnsi="Times New Roman" w:cs="Times New Roman"/>
            <w:sz w:val="24"/>
            <w:szCs w:val="24"/>
          </w:rPr>
          <w:t>https://vk.com/id591064654</w:t>
        </w:r>
      </w:hyperlink>
    </w:p>
    <w:p w:rsidR="00F64E51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Коновалова И.Б. – тел.: 8 921 645 81 63 </w:t>
      </w:r>
      <w:r>
        <w:rPr>
          <w:rFonts w:ascii="Times New Roman" w:hAnsi="Times New Roman" w:cs="Times New Roman"/>
          <w:sz w:val="24"/>
          <w:szCs w:val="24"/>
        </w:rPr>
        <w:t xml:space="preserve">(есть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E4BB1">
        <w:rPr>
          <w:rFonts w:ascii="Times New Roman" w:hAnsi="Times New Roman" w:cs="Times New Roman"/>
          <w:sz w:val="24"/>
          <w:szCs w:val="24"/>
        </w:rPr>
        <w:t>)</w:t>
      </w:r>
    </w:p>
    <w:p w:rsidR="00F64E51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тел.: 8 906 273 65 77 </w:t>
      </w:r>
      <w:r>
        <w:rPr>
          <w:rFonts w:ascii="Times New Roman" w:hAnsi="Times New Roman" w:cs="Times New Roman"/>
          <w:sz w:val="24"/>
          <w:szCs w:val="24"/>
        </w:rPr>
        <w:t xml:space="preserve">(есть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E4BB1">
        <w:rPr>
          <w:rFonts w:ascii="Times New Roman" w:hAnsi="Times New Roman" w:cs="Times New Roman"/>
          <w:sz w:val="24"/>
          <w:szCs w:val="24"/>
        </w:rPr>
        <w:t>)</w:t>
      </w:r>
    </w:p>
    <w:p w:rsidR="00F64E51" w:rsidRPr="00AE4BB1" w:rsidRDefault="00F64E51" w:rsidP="00A6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4E51">
        <w:rPr>
          <w:rFonts w:ascii="Times New Roman" w:hAnsi="Times New Roman" w:cs="Times New Roman"/>
          <w:sz w:val="24"/>
          <w:szCs w:val="24"/>
        </w:rPr>
        <w:t>https://vk.com/id50266440</w:t>
      </w:r>
      <w:bookmarkStart w:id="0" w:name="_GoBack"/>
      <w:bookmarkEnd w:id="0"/>
    </w:p>
    <w:sectPr w:rsidR="00F64E51" w:rsidRPr="00AE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823"/>
    <w:multiLevelType w:val="hybridMultilevel"/>
    <w:tmpl w:val="2074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E"/>
    <w:multiLevelType w:val="hybridMultilevel"/>
    <w:tmpl w:val="F21E261C"/>
    <w:lvl w:ilvl="0" w:tplc="DF58F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427"/>
    <w:multiLevelType w:val="hybridMultilevel"/>
    <w:tmpl w:val="A21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F7224"/>
    <w:multiLevelType w:val="hybridMultilevel"/>
    <w:tmpl w:val="FAA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3F9"/>
    <w:multiLevelType w:val="hybridMultilevel"/>
    <w:tmpl w:val="50AC6DF8"/>
    <w:lvl w:ilvl="0" w:tplc="CCE2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35EB4"/>
    <w:multiLevelType w:val="hybridMultilevel"/>
    <w:tmpl w:val="F4C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74D05"/>
    <w:multiLevelType w:val="hybridMultilevel"/>
    <w:tmpl w:val="EFDA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77"/>
    <w:rsid w:val="00011800"/>
    <w:rsid w:val="00026777"/>
    <w:rsid w:val="00034BDC"/>
    <w:rsid w:val="00063308"/>
    <w:rsid w:val="00115411"/>
    <w:rsid w:val="00262061"/>
    <w:rsid w:val="004538A6"/>
    <w:rsid w:val="00486664"/>
    <w:rsid w:val="004B047C"/>
    <w:rsid w:val="005104BD"/>
    <w:rsid w:val="005E5B44"/>
    <w:rsid w:val="00681A33"/>
    <w:rsid w:val="007B2057"/>
    <w:rsid w:val="007D6D7A"/>
    <w:rsid w:val="00847313"/>
    <w:rsid w:val="00861A1F"/>
    <w:rsid w:val="008B1C44"/>
    <w:rsid w:val="00972C2B"/>
    <w:rsid w:val="00997C8B"/>
    <w:rsid w:val="00A629A5"/>
    <w:rsid w:val="00AE4BB1"/>
    <w:rsid w:val="00CC153F"/>
    <w:rsid w:val="00EF06E9"/>
    <w:rsid w:val="00F64E51"/>
    <w:rsid w:val="00F80ECC"/>
    <w:rsid w:val="00FB2688"/>
    <w:rsid w:val="00FE26C9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B293"/>
  <w15:chartTrackingRefBased/>
  <w15:docId w15:val="{B0F6AF22-EECB-47C0-A0E6-B4088E8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B2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id5910646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uslide.ru/literatura/9273-russkie-narodnie-skazki-v-illyustraciyah-viktora-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pt-online.org/17746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pt-online.org/175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178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2020-04-05T20:05:00Z</dcterms:created>
  <dcterms:modified xsi:type="dcterms:W3CDTF">2020-04-15T09:47:00Z</dcterms:modified>
</cp:coreProperties>
</file>